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8F7" w:rsidRDefault="00A55173">
      <w:pPr>
        <w:spacing w:line="400" w:lineRule="exact"/>
        <w:jc w:val="center"/>
        <w:rPr>
          <w:rFonts w:ascii="黑体" w:eastAsia="黑体" w:hAnsi="黑体"/>
          <w:b/>
          <w:bCs/>
          <w:sz w:val="30"/>
          <w:szCs w:val="30"/>
        </w:rPr>
      </w:pPr>
      <w:r>
        <w:rPr>
          <w:rFonts w:ascii="黑体" w:eastAsia="黑体" w:hAnsi="黑体" w:hint="eastAsia"/>
          <w:b/>
          <w:bCs/>
          <w:sz w:val="30"/>
          <w:szCs w:val="30"/>
        </w:rPr>
        <w:t>党建筑魂 业务</w:t>
      </w:r>
      <w:r w:rsidR="00D045A2">
        <w:rPr>
          <w:rFonts w:ascii="黑体" w:eastAsia="黑体" w:hAnsi="黑体" w:hint="eastAsia"/>
          <w:b/>
          <w:bCs/>
          <w:sz w:val="30"/>
          <w:szCs w:val="30"/>
        </w:rPr>
        <w:t>强基</w:t>
      </w:r>
      <w:r>
        <w:rPr>
          <w:rFonts w:ascii="黑体" w:eastAsia="黑体" w:hAnsi="黑体" w:hint="eastAsia"/>
          <w:b/>
          <w:bCs/>
          <w:sz w:val="30"/>
          <w:szCs w:val="30"/>
        </w:rPr>
        <w:t xml:space="preserve"> 不断开创人事人才工作新局面</w:t>
      </w:r>
    </w:p>
    <w:p w:rsidR="000438F7" w:rsidRDefault="000438F7">
      <w:pPr>
        <w:spacing w:line="400" w:lineRule="exact"/>
        <w:jc w:val="center"/>
        <w:rPr>
          <w:rFonts w:ascii="仿宋" w:eastAsia="仿宋" w:hAnsi="仿宋"/>
          <w:bCs/>
          <w:sz w:val="30"/>
          <w:szCs w:val="30"/>
        </w:rPr>
      </w:pPr>
    </w:p>
    <w:p w:rsidR="000438F7" w:rsidRDefault="00A55173">
      <w:pPr>
        <w:spacing w:line="400" w:lineRule="exact"/>
        <w:jc w:val="center"/>
        <w:rPr>
          <w:rFonts w:ascii="仿宋" w:eastAsia="仿宋" w:hAnsi="仿宋"/>
          <w:bCs/>
          <w:sz w:val="30"/>
          <w:szCs w:val="30"/>
        </w:rPr>
      </w:pPr>
      <w:r>
        <w:rPr>
          <w:rFonts w:ascii="仿宋" w:eastAsia="仿宋" w:hAnsi="仿宋" w:hint="eastAsia"/>
          <w:bCs/>
          <w:sz w:val="30"/>
          <w:szCs w:val="30"/>
        </w:rPr>
        <w:t>党委教师工作部 人事处</w:t>
      </w:r>
    </w:p>
    <w:p w:rsidR="000438F7" w:rsidRPr="00D045A2" w:rsidRDefault="000438F7">
      <w:pPr>
        <w:spacing w:line="400" w:lineRule="exact"/>
        <w:jc w:val="center"/>
        <w:rPr>
          <w:rFonts w:ascii="Times New Roman"/>
          <w:b/>
          <w:bCs/>
          <w:sz w:val="30"/>
          <w:szCs w:val="30"/>
        </w:rPr>
      </w:pPr>
    </w:p>
    <w:p w:rsidR="000438F7" w:rsidRDefault="00A55173">
      <w:pPr>
        <w:ind w:firstLineChars="200" w:firstLine="602"/>
        <w:jc w:val="left"/>
        <w:rPr>
          <w:rFonts w:ascii="仿宋" w:eastAsia="仿宋" w:hAnsi="仿宋"/>
          <w:b/>
          <w:bCs/>
          <w:sz w:val="30"/>
          <w:szCs w:val="30"/>
        </w:rPr>
      </w:pPr>
      <w:r>
        <w:rPr>
          <w:rFonts w:ascii="仿宋" w:eastAsia="仿宋" w:hAnsi="仿宋" w:hint="eastAsia"/>
          <w:b/>
          <w:bCs/>
          <w:sz w:val="30"/>
          <w:szCs w:val="30"/>
        </w:rPr>
        <w:t>一、我们的使命</w:t>
      </w:r>
    </w:p>
    <w:p w:rsidR="000438F7" w:rsidRDefault="00A55173">
      <w:pPr>
        <w:ind w:firstLineChars="200" w:firstLine="600"/>
        <w:jc w:val="left"/>
        <w:rPr>
          <w:rFonts w:ascii="仿宋" w:eastAsia="仿宋" w:hAnsi="仿宋"/>
          <w:bCs/>
          <w:sz w:val="30"/>
          <w:szCs w:val="30"/>
        </w:rPr>
      </w:pPr>
      <w:r>
        <w:rPr>
          <w:rFonts w:ascii="仿宋" w:eastAsia="仿宋" w:hAnsi="仿宋" w:hint="eastAsia"/>
          <w:bCs/>
          <w:sz w:val="30"/>
          <w:szCs w:val="30"/>
        </w:rPr>
        <w:t>党委教师工作部、人事处现有工作人员17名，均为中共正式党员。</w:t>
      </w:r>
    </w:p>
    <w:p w:rsidR="000438F7" w:rsidRDefault="00A55173">
      <w:pPr>
        <w:ind w:firstLineChars="200" w:firstLine="600"/>
        <w:jc w:val="left"/>
        <w:rPr>
          <w:rFonts w:ascii="仿宋" w:eastAsia="仿宋" w:hAnsi="仿宋"/>
          <w:bCs/>
          <w:sz w:val="30"/>
          <w:szCs w:val="30"/>
        </w:rPr>
      </w:pPr>
      <w:r>
        <w:rPr>
          <w:rFonts w:ascii="仿宋" w:eastAsia="仿宋" w:hAnsi="仿宋" w:hint="eastAsia"/>
          <w:bCs/>
          <w:sz w:val="30"/>
          <w:szCs w:val="30"/>
        </w:rPr>
        <w:t>建设一流师资队伍是一流大学五大建设任务之首，作为责任部门，任务艰巨、使命光荣。</w:t>
      </w:r>
    </w:p>
    <w:p w:rsidR="000438F7" w:rsidRDefault="005E6AD6" w:rsidP="00FA76BA">
      <w:pPr>
        <w:ind w:firstLineChars="200" w:firstLine="600"/>
        <w:rPr>
          <w:rFonts w:ascii="仿宋" w:eastAsia="仿宋" w:hAnsi="仿宋"/>
          <w:bCs/>
          <w:sz w:val="30"/>
          <w:szCs w:val="30"/>
        </w:rPr>
      </w:pPr>
      <w:r>
        <w:rPr>
          <w:rFonts w:ascii="仿宋" w:eastAsia="仿宋" w:hAnsi="仿宋" w:hint="eastAsia"/>
          <w:bCs/>
          <w:sz w:val="30"/>
          <w:szCs w:val="30"/>
        </w:rPr>
        <w:t>党委教师工作部目前与人事处合署办公，旨在统筹做好教师思想教育和管理服务工作。同时</w:t>
      </w:r>
      <w:r w:rsidR="00A55173">
        <w:rPr>
          <w:rFonts w:ascii="仿宋" w:eastAsia="仿宋" w:hAnsi="仿宋" w:hint="eastAsia"/>
          <w:bCs/>
          <w:sz w:val="30"/>
          <w:szCs w:val="30"/>
        </w:rPr>
        <w:t>是学校</w:t>
      </w:r>
      <w:r w:rsidR="00FA76BA" w:rsidRPr="00E044F6">
        <w:rPr>
          <w:rFonts w:ascii="仿宋" w:eastAsia="仿宋" w:hAnsi="仿宋" w:hint="eastAsia"/>
          <w:bCs/>
          <w:sz w:val="30"/>
          <w:szCs w:val="30"/>
        </w:rPr>
        <w:t>师德师风建设委员会、学风建设工作领导小组</w:t>
      </w:r>
      <w:r w:rsidR="00FA76BA">
        <w:rPr>
          <w:rFonts w:ascii="仿宋" w:eastAsia="仿宋" w:hAnsi="仿宋" w:hint="eastAsia"/>
          <w:bCs/>
          <w:sz w:val="30"/>
          <w:szCs w:val="30"/>
        </w:rPr>
        <w:t>、</w:t>
      </w:r>
      <w:r w:rsidR="00FA76BA" w:rsidRPr="00E044F6">
        <w:rPr>
          <w:rFonts w:ascii="仿宋" w:eastAsia="仿宋" w:hAnsi="仿宋" w:hint="eastAsia"/>
          <w:bCs/>
          <w:sz w:val="30"/>
          <w:szCs w:val="30"/>
        </w:rPr>
        <w:t>人才引进工作小组、岗位设置管理聘任领导小组、</w:t>
      </w:r>
      <w:r w:rsidR="00FA76BA">
        <w:rPr>
          <w:rFonts w:ascii="仿宋" w:eastAsia="仿宋" w:hAnsi="仿宋" w:hint="eastAsia"/>
          <w:bCs/>
          <w:sz w:val="30"/>
          <w:szCs w:val="30"/>
        </w:rPr>
        <w:t>行政纪律处分领导小组</w:t>
      </w:r>
      <w:r w:rsidR="00FA76BA" w:rsidRPr="00E044F6">
        <w:rPr>
          <w:rFonts w:ascii="仿宋" w:eastAsia="仿宋" w:hAnsi="仿宋" w:hint="eastAsia"/>
          <w:bCs/>
          <w:sz w:val="30"/>
          <w:szCs w:val="30"/>
        </w:rPr>
        <w:t>办公室单位</w:t>
      </w:r>
      <w:r w:rsidR="00FA76BA">
        <w:rPr>
          <w:rFonts w:ascii="仿宋" w:eastAsia="仿宋" w:hAnsi="仿宋" w:hint="eastAsia"/>
          <w:bCs/>
          <w:sz w:val="30"/>
          <w:szCs w:val="30"/>
        </w:rPr>
        <w:t>。</w:t>
      </w:r>
    </w:p>
    <w:p w:rsidR="000438F7" w:rsidRDefault="00A55173">
      <w:pPr>
        <w:ind w:firstLineChars="200" w:firstLine="600"/>
        <w:jc w:val="left"/>
        <w:rPr>
          <w:rFonts w:ascii="仿宋" w:eastAsia="仿宋" w:hAnsi="仿宋"/>
          <w:bCs/>
          <w:sz w:val="30"/>
          <w:szCs w:val="30"/>
        </w:rPr>
      </w:pPr>
      <w:r>
        <w:rPr>
          <w:rFonts w:ascii="仿宋" w:eastAsia="仿宋" w:hAnsi="仿宋" w:hint="eastAsia"/>
          <w:bCs/>
          <w:sz w:val="30"/>
          <w:szCs w:val="30"/>
        </w:rPr>
        <w:t>不论是部门名字，还是肩负的任务，</w:t>
      </w:r>
      <w:r w:rsidR="005E6AD6">
        <w:rPr>
          <w:rFonts w:ascii="仿宋" w:eastAsia="仿宋" w:hAnsi="仿宋" w:hint="eastAsia"/>
          <w:bCs/>
          <w:sz w:val="30"/>
          <w:szCs w:val="30"/>
        </w:rPr>
        <w:t>都</w:t>
      </w:r>
      <w:r>
        <w:rPr>
          <w:rFonts w:ascii="仿宋" w:eastAsia="仿宋" w:hAnsi="仿宋" w:hint="eastAsia"/>
          <w:bCs/>
          <w:sz w:val="30"/>
          <w:szCs w:val="30"/>
        </w:rPr>
        <w:t>要求我们</w:t>
      </w:r>
      <w:r w:rsidR="005E6AD6">
        <w:rPr>
          <w:rFonts w:ascii="仿宋" w:eastAsia="仿宋" w:hAnsi="仿宋" w:hint="eastAsia"/>
          <w:bCs/>
          <w:sz w:val="30"/>
          <w:szCs w:val="30"/>
        </w:rPr>
        <w:t>不断加强党的建设，不断提高</w:t>
      </w:r>
      <w:r w:rsidR="00D83F69">
        <w:rPr>
          <w:rFonts w:ascii="仿宋" w:eastAsia="仿宋" w:hAnsi="仿宋" w:hint="eastAsia"/>
          <w:bCs/>
          <w:sz w:val="30"/>
          <w:szCs w:val="30"/>
        </w:rPr>
        <w:t>工作和</w:t>
      </w:r>
      <w:r w:rsidR="005E6AD6">
        <w:rPr>
          <w:rFonts w:ascii="仿宋" w:eastAsia="仿宋" w:hAnsi="仿宋" w:hint="eastAsia"/>
          <w:bCs/>
          <w:sz w:val="30"/>
          <w:szCs w:val="30"/>
        </w:rPr>
        <w:t>服务水平</w:t>
      </w:r>
      <w:r>
        <w:rPr>
          <w:rFonts w:ascii="仿宋" w:eastAsia="仿宋" w:hAnsi="仿宋" w:hint="eastAsia"/>
          <w:bCs/>
          <w:sz w:val="30"/>
          <w:szCs w:val="30"/>
        </w:rPr>
        <w:t>。</w:t>
      </w:r>
    </w:p>
    <w:p w:rsidR="000438F7" w:rsidRDefault="00A55173">
      <w:pPr>
        <w:ind w:firstLineChars="200" w:firstLine="602"/>
        <w:jc w:val="left"/>
        <w:rPr>
          <w:rFonts w:ascii="仿宋" w:eastAsia="仿宋" w:hAnsi="仿宋"/>
          <w:b/>
          <w:bCs/>
          <w:sz w:val="30"/>
          <w:szCs w:val="30"/>
        </w:rPr>
      </w:pPr>
      <w:r>
        <w:rPr>
          <w:rFonts w:ascii="仿宋" w:eastAsia="仿宋" w:hAnsi="仿宋" w:hint="eastAsia"/>
          <w:b/>
          <w:bCs/>
          <w:sz w:val="30"/>
          <w:szCs w:val="30"/>
        </w:rPr>
        <w:t>二、我们的目标</w:t>
      </w:r>
    </w:p>
    <w:p w:rsidR="000438F7" w:rsidRDefault="00A55173">
      <w:pPr>
        <w:ind w:firstLineChars="200" w:firstLine="600"/>
        <w:jc w:val="left"/>
        <w:rPr>
          <w:rFonts w:ascii="仿宋" w:eastAsia="仿宋" w:hAnsi="仿宋"/>
          <w:bCs/>
          <w:sz w:val="30"/>
          <w:szCs w:val="30"/>
        </w:rPr>
      </w:pPr>
      <w:r>
        <w:rPr>
          <w:rFonts w:ascii="仿宋" w:eastAsia="仿宋" w:hAnsi="仿宋" w:hint="eastAsia"/>
          <w:bCs/>
          <w:sz w:val="30"/>
          <w:szCs w:val="30"/>
        </w:rPr>
        <w:t>在学校党委领导下，全面贯彻落实习近平新时代中国特色社会主义思想和党的十九大精神，深入学习全国教育大会精神，围绕学校人事人才工作全局，扎实开展“不忘初心、牢记使命”主题教育，以</w:t>
      </w:r>
      <w:r>
        <w:rPr>
          <w:rFonts w:ascii="仿宋" w:eastAsia="仿宋" w:hAnsi="仿宋" w:hint="eastAsia"/>
          <w:b/>
          <w:bCs/>
          <w:sz w:val="30"/>
          <w:szCs w:val="30"/>
        </w:rPr>
        <w:t>“三个坚持”</w:t>
      </w:r>
      <w:r w:rsidR="00FA76BA">
        <w:rPr>
          <w:rFonts w:ascii="仿宋" w:eastAsia="仿宋" w:hAnsi="仿宋" w:hint="eastAsia"/>
          <w:sz w:val="30"/>
          <w:szCs w:val="30"/>
        </w:rPr>
        <w:t>为目标导向</w:t>
      </w:r>
      <w:r>
        <w:rPr>
          <w:rFonts w:ascii="仿宋" w:eastAsia="仿宋" w:hAnsi="仿宋" w:hint="eastAsia"/>
          <w:bCs/>
          <w:sz w:val="30"/>
          <w:szCs w:val="30"/>
        </w:rPr>
        <w:t>，不断提高人事工作水平和服务水平，打造</w:t>
      </w:r>
      <w:r>
        <w:rPr>
          <w:rFonts w:ascii="仿宋" w:eastAsia="仿宋" w:hAnsi="仿宋" w:hint="eastAsia"/>
          <w:b/>
          <w:bCs/>
          <w:sz w:val="30"/>
          <w:szCs w:val="30"/>
        </w:rPr>
        <w:t>政治型、学习型、责任型、服务型</w:t>
      </w:r>
      <w:r>
        <w:rPr>
          <w:rFonts w:ascii="仿宋" w:eastAsia="仿宋" w:hAnsi="仿宋" w:hint="eastAsia"/>
          <w:bCs/>
          <w:sz w:val="30"/>
          <w:szCs w:val="30"/>
        </w:rPr>
        <w:t>机关。</w:t>
      </w:r>
    </w:p>
    <w:p w:rsidR="000438F7" w:rsidRDefault="00A55173">
      <w:pPr>
        <w:ind w:firstLineChars="200" w:firstLine="602"/>
        <w:jc w:val="left"/>
        <w:rPr>
          <w:rFonts w:ascii="仿宋" w:eastAsia="仿宋" w:hAnsi="仿宋"/>
          <w:b/>
          <w:sz w:val="30"/>
          <w:szCs w:val="30"/>
        </w:rPr>
      </w:pPr>
      <w:r>
        <w:rPr>
          <w:rFonts w:ascii="仿宋" w:eastAsia="仿宋" w:hAnsi="仿宋" w:hint="eastAsia"/>
          <w:b/>
          <w:sz w:val="30"/>
          <w:szCs w:val="30"/>
        </w:rPr>
        <w:t>“三个坚持”：</w:t>
      </w:r>
    </w:p>
    <w:p w:rsidR="000438F7" w:rsidRDefault="00A55173">
      <w:pPr>
        <w:ind w:firstLineChars="200" w:firstLine="600"/>
        <w:jc w:val="left"/>
        <w:rPr>
          <w:rFonts w:ascii="仿宋" w:eastAsia="仿宋" w:hAnsi="仿宋"/>
          <w:bCs/>
          <w:sz w:val="30"/>
          <w:szCs w:val="30"/>
        </w:rPr>
      </w:pPr>
      <w:r>
        <w:rPr>
          <w:rFonts w:ascii="仿宋" w:eastAsia="仿宋" w:hAnsi="仿宋" w:hint="eastAsia"/>
          <w:bCs/>
          <w:sz w:val="30"/>
          <w:szCs w:val="30"/>
        </w:rPr>
        <w:t>坚持学校党委领导，这是我们的坚强后盾；</w:t>
      </w:r>
    </w:p>
    <w:p w:rsidR="000438F7" w:rsidRDefault="00A55173">
      <w:pPr>
        <w:ind w:firstLineChars="200" w:firstLine="600"/>
        <w:jc w:val="left"/>
        <w:rPr>
          <w:rFonts w:ascii="仿宋" w:eastAsia="仿宋" w:hAnsi="仿宋"/>
          <w:bCs/>
          <w:sz w:val="30"/>
          <w:szCs w:val="30"/>
        </w:rPr>
      </w:pPr>
      <w:r>
        <w:rPr>
          <w:rFonts w:ascii="仿宋" w:eastAsia="仿宋" w:hAnsi="仿宋" w:hint="eastAsia"/>
          <w:bCs/>
          <w:sz w:val="30"/>
          <w:szCs w:val="30"/>
        </w:rPr>
        <w:lastRenderedPageBreak/>
        <w:t>坚持围绕学校事业发展大局，这是我们的根本遵循；</w:t>
      </w:r>
    </w:p>
    <w:p w:rsidR="000438F7" w:rsidRDefault="00A55173">
      <w:pPr>
        <w:ind w:firstLineChars="200" w:firstLine="600"/>
        <w:jc w:val="left"/>
        <w:rPr>
          <w:rFonts w:ascii="仿宋" w:eastAsia="仿宋" w:hAnsi="仿宋"/>
          <w:bCs/>
          <w:sz w:val="30"/>
          <w:szCs w:val="30"/>
        </w:rPr>
      </w:pPr>
      <w:r>
        <w:rPr>
          <w:rFonts w:ascii="仿宋" w:eastAsia="仿宋" w:hAnsi="仿宋" w:hint="eastAsia"/>
          <w:bCs/>
          <w:sz w:val="30"/>
          <w:szCs w:val="30"/>
        </w:rPr>
        <w:t>坚持党建和业务深度融合、相互促进，这是我们的行动</w:t>
      </w:r>
      <w:r w:rsidR="00D045A2">
        <w:rPr>
          <w:rFonts w:ascii="仿宋" w:eastAsia="仿宋" w:hAnsi="仿宋" w:hint="eastAsia"/>
          <w:bCs/>
          <w:sz w:val="30"/>
          <w:szCs w:val="30"/>
        </w:rPr>
        <w:t>指南</w:t>
      </w:r>
      <w:r>
        <w:rPr>
          <w:rFonts w:ascii="仿宋" w:eastAsia="仿宋" w:hAnsi="仿宋" w:hint="eastAsia"/>
          <w:bCs/>
          <w:sz w:val="30"/>
          <w:szCs w:val="30"/>
        </w:rPr>
        <w:t>。</w:t>
      </w:r>
    </w:p>
    <w:p w:rsidR="000438F7" w:rsidRDefault="00A55173">
      <w:pPr>
        <w:ind w:firstLineChars="200" w:firstLine="602"/>
        <w:jc w:val="left"/>
        <w:rPr>
          <w:rFonts w:ascii="仿宋" w:eastAsia="仿宋" w:hAnsi="仿宋"/>
          <w:b/>
          <w:bCs/>
          <w:sz w:val="30"/>
          <w:szCs w:val="30"/>
        </w:rPr>
      </w:pPr>
      <w:r>
        <w:rPr>
          <w:rFonts w:ascii="仿宋" w:eastAsia="仿宋" w:hAnsi="仿宋" w:hint="eastAsia"/>
          <w:b/>
          <w:bCs/>
          <w:sz w:val="30"/>
          <w:szCs w:val="30"/>
        </w:rPr>
        <w:t>三、我们的工作</w:t>
      </w:r>
    </w:p>
    <w:p w:rsidR="000438F7" w:rsidRDefault="00A55173">
      <w:pPr>
        <w:ind w:firstLineChars="200" w:firstLine="602"/>
        <w:jc w:val="left"/>
        <w:rPr>
          <w:rFonts w:ascii="仿宋" w:eastAsia="仿宋" w:hAnsi="仿宋"/>
          <w:b/>
          <w:bCs/>
          <w:sz w:val="30"/>
          <w:szCs w:val="30"/>
        </w:rPr>
      </w:pPr>
      <w:r>
        <w:rPr>
          <w:rFonts w:ascii="仿宋" w:eastAsia="仿宋" w:hAnsi="仿宋" w:hint="eastAsia"/>
          <w:b/>
          <w:bCs/>
          <w:sz w:val="30"/>
          <w:szCs w:val="30"/>
        </w:rPr>
        <w:t>（一）以政治建设统领全局-打造政治型机关</w:t>
      </w:r>
    </w:p>
    <w:p w:rsidR="000438F7" w:rsidRDefault="00A55173">
      <w:pPr>
        <w:ind w:firstLineChars="200" w:firstLine="600"/>
        <w:jc w:val="left"/>
        <w:rPr>
          <w:rFonts w:ascii="仿宋" w:eastAsia="仿宋" w:hAnsi="仿宋"/>
          <w:bCs/>
          <w:sz w:val="30"/>
          <w:szCs w:val="30"/>
        </w:rPr>
      </w:pPr>
      <w:r>
        <w:rPr>
          <w:rFonts w:ascii="仿宋" w:eastAsia="仿宋" w:hAnsi="仿宋" w:hint="eastAsia"/>
          <w:bCs/>
          <w:sz w:val="30"/>
          <w:szCs w:val="30"/>
        </w:rPr>
        <w:t>习近平总书记在中央和国家机关党的建设工作会议上强调，中央和国家机关必须牢固树立</w:t>
      </w:r>
      <w:r>
        <w:rPr>
          <w:rFonts w:ascii="仿宋" w:eastAsia="仿宋" w:hAnsi="仿宋" w:hint="eastAsia"/>
          <w:b/>
          <w:bCs/>
          <w:sz w:val="30"/>
          <w:szCs w:val="30"/>
        </w:rPr>
        <w:t>政治机关的意识</w:t>
      </w:r>
      <w:r>
        <w:rPr>
          <w:rFonts w:ascii="仿宋" w:eastAsia="仿宋" w:hAnsi="仿宋" w:hint="eastAsia"/>
          <w:bCs/>
          <w:sz w:val="30"/>
          <w:szCs w:val="30"/>
        </w:rPr>
        <w:t>。作为学校的机关部门，也应打造政治型机关，讲政治也应是首要任务。</w:t>
      </w:r>
    </w:p>
    <w:p w:rsidR="00FA76BA" w:rsidRDefault="00587350">
      <w:pPr>
        <w:ind w:firstLineChars="200" w:firstLine="600"/>
        <w:jc w:val="left"/>
        <w:rPr>
          <w:rFonts w:ascii="Times New Roman"/>
          <w:bCs/>
          <w:sz w:val="30"/>
          <w:szCs w:val="30"/>
        </w:rPr>
      </w:pPr>
      <w:r>
        <w:rPr>
          <w:rFonts w:ascii="Times New Roman" w:hint="eastAsia"/>
          <w:bCs/>
          <w:sz w:val="30"/>
          <w:szCs w:val="30"/>
        </w:rPr>
        <w:t>一是加强自身建设。通过理论学习、</w:t>
      </w:r>
      <w:r>
        <w:rPr>
          <w:rFonts w:ascii="Times New Roman"/>
          <w:bCs/>
          <w:sz w:val="30"/>
          <w:szCs w:val="30"/>
        </w:rPr>
        <w:t>参观</w:t>
      </w:r>
      <w:r>
        <w:rPr>
          <w:rFonts w:ascii="Times New Roman" w:hint="eastAsia"/>
          <w:bCs/>
          <w:sz w:val="30"/>
          <w:szCs w:val="30"/>
        </w:rPr>
        <w:t>学习</w:t>
      </w:r>
      <w:r>
        <w:rPr>
          <w:rFonts w:ascii="Times New Roman"/>
          <w:bCs/>
          <w:sz w:val="30"/>
          <w:szCs w:val="30"/>
        </w:rPr>
        <w:t>、</w:t>
      </w:r>
      <w:r w:rsidR="00A55173">
        <w:rPr>
          <w:rFonts w:ascii="Times New Roman" w:hint="eastAsia"/>
          <w:bCs/>
          <w:sz w:val="30"/>
          <w:szCs w:val="30"/>
        </w:rPr>
        <w:t>专家讲座等形式，不断加强党性修养和意识形态能力建设，坚持在政治立场、政治方向、政治道路上同党中央保持高度一致，树牢“四个意识”、坚定“四个自信”，做到“两个维护”。</w:t>
      </w:r>
    </w:p>
    <w:p w:rsidR="000438F7" w:rsidRDefault="00A55173">
      <w:pPr>
        <w:ind w:firstLineChars="200" w:firstLine="600"/>
        <w:jc w:val="left"/>
        <w:rPr>
          <w:rFonts w:ascii="Times New Roman"/>
          <w:bCs/>
          <w:sz w:val="30"/>
          <w:szCs w:val="30"/>
        </w:rPr>
      </w:pPr>
      <w:r>
        <w:rPr>
          <w:rFonts w:ascii="Times New Roman" w:hint="eastAsia"/>
          <w:bCs/>
          <w:sz w:val="30"/>
          <w:szCs w:val="30"/>
        </w:rPr>
        <w:t>二是切实履行职责。通过组织教师节表彰、岗前培训、高层次人才培训班等方式，加强对教师的政治引领和政治吸纳，营造尊师重教的良好氛围和风清气正的育人环境。</w:t>
      </w:r>
    </w:p>
    <w:p w:rsidR="000438F7" w:rsidRDefault="00A55173">
      <w:pPr>
        <w:ind w:firstLineChars="200" w:firstLine="602"/>
        <w:jc w:val="left"/>
        <w:rPr>
          <w:rFonts w:ascii="Times New Roman"/>
          <w:b/>
          <w:bCs/>
          <w:sz w:val="30"/>
          <w:szCs w:val="30"/>
        </w:rPr>
      </w:pPr>
      <w:r>
        <w:rPr>
          <w:rFonts w:ascii="Times New Roman" w:hint="eastAsia"/>
          <w:b/>
          <w:bCs/>
          <w:sz w:val="30"/>
          <w:szCs w:val="30"/>
        </w:rPr>
        <w:t>（二）以理论武装强基固本</w:t>
      </w:r>
      <w:r>
        <w:rPr>
          <w:rFonts w:ascii="仿宋" w:eastAsia="仿宋" w:hAnsi="仿宋" w:hint="eastAsia"/>
          <w:b/>
          <w:bCs/>
          <w:sz w:val="30"/>
          <w:szCs w:val="30"/>
        </w:rPr>
        <w:t>-打造学习型机关</w:t>
      </w:r>
    </w:p>
    <w:p w:rsidR="000438F7" w:rsidRDefault="00A55173">
      <w:pPr>
        <w:ind w:firstLineChars="200" w:firstLine="600"/>
        <w:jc w:val="left"/>
        <w:rPr>
          <w:rFonts w:ascii="Times New Roman"/>
          <w:bCs/>
          <w:sz w:val="30"/>
          <w:szCs w:val="30"/>
        </w:rPr>
      </w:pPr>
      <w:r>
        <w:rPr>
          <w:rFonts w:ascii="Times New Roman" w:hint="eastAsia"/>
          <w:bCs/>
          <w:sz w:val="30"/>
          <w:szCs w:val="30"/>
        </w:rPr>
        <w:t>习近平总书记明确指出，政治上的坚定、党性上的坚定都离不开理论上的坚定。</w:t>
      </w:r>
    </w:p>
    <w:p w:rsidR="00FA76BA" w:rsidRDefault="00A55173">
      <w:pPr>
        <w:ind w:firstLineChars="200" w:firstLine="600"/>
        <w:jc w:val="left"/>
        <w:rPr>
          <w:rFonts w:ascii="Times New Roman"/>
          <w:bCs/>
          <w:sz w:val="30"/>
          <w:szCs w:val="30"/>
        </w:rPr>
      </w:pPr>
      <w:r>
        <w:rPr>
          <w:rFonts w:ascii="Times New Roman" w:hint="eastAsia"/>
          <w:bCs/>
          <w:sz w:val="30"/>
          <w:szCs w:val="30"/>
        </w:rPr>
        <w:t>一是引导主动学。坚持集体学习和个人自学相结合，通过购买书籍、专家讲座、理论测试等方式，</w:t>
      </w:r>
      <w:r w:rsidR="00D045A2">
        <w:rPr>
          <w:rFonts w:ascii="Times New Roman" w:hint="eastAsia"/>
          <w:bCs/>
          <w:sz w:val="30"/>
          <w:szCs w:val="30"/>
        </w:rPr>
        <w:t>切实提高理论水平。</w:t>
      </w:r>
    </w:p>
    <w:p w:rsidR="00FA76BA" w:rsidRDefault="00A55173">
      <w:pPr>
        <w:ind w:firstLineChars="200" w:firstLine="600"/>
        <w:jc w:val="left"/>
        <w:rPr>
          <w:rFonts w:ascii="Times New Roman" w:hint="eastAsia"/>
          <w:bCs/>
          <w:sz w:val="30"/>
          <w:szCs w:val="30"/>
        </w:rPr>
      </w:pPr>
      <w:r>
        <w:rPr>
          <w:rFonts w:ascii="Times New Roman" w:hint="eastAsia"/>
          <w:bCs/>
          <w:sz w:val="30"/>
          <w:szCs w:val="30"/>
        </w:rPr>
        <w:t>二是及时跟进学。对党中央、学校党委的决策部署</w:t>
      </w:r>
      <w:r w:rsidR="00FA76BA">
        <w:rPr>
          <w:rFonts w:ascii="Times New Roman" w:hint="eastAsia"/>
          <w:bCs/>
          <w:sz w:val="30"/>
          <w:szCs w:val="30"/>
        </w:rPr>
        <w:t>，第一时间传达学习、贯彻领会。</w:t>
      </w:r>
    </w:p>
    <w:p w:rsidR="00FA76BA" w:rsidRDefault="00A55173">
      <w:pPr>
        <w:ind w:firstLineChars="200" w:firstLine="600"/>
        <w:jc w:val="left"/>
        <w:rPr>
          <w:rFonts w:ascii="Times New Roman"/>
          <w:bCs/>
          <w:sz w:val="30"/>
          <w:szCs w:val="30"/>
        </w:rPr>
      </w:pPr>
      <w:r>
        <w:rPr>
          <w:rFonts w:ascii="Times New Roman" w:hint="eastAsia"/>
          <w:bCs/>
          <w:sz w:val="30"/>
          <w:szCs w:val="30"/>
        </w:rPr>
        <w:t>三是联系实际学。坚持党建和业务深度融合，坚持理论指导</w:t>
      </w:r>
      <w:r>
        <w:rPr>
          <w:rFonts w:ascii="Times New Roman" w:hint="eastAsia"/>
          <w:bCs/>
          <w:sz w:val="30"/>
          <w:szCs w:val="30"/>
        </w:rPr>
        <w:lastRenderedPageBreak/>
        <w:t>实践，达到学以致用。</w:t>
      </w:r>
    </w:p>
    <w:p w:rsidR="000438F7" w:rsidRDefault="00A55173">
      <w:pPr>
        <w:ind w:firstLineChars="200" w:firstLine="600"/>
        <w:jc w:val="left"/>
        <w:rPr>
          <w:rFonts w:ascii="Times New Roman"/>
          <w:bCs/>
          <w:sz w:val="30"/>
          <w:szCs w:val="30"/>
        </w:rPr>
      </w:pPr>
      <w:r>
        <w:rPr>
          <w:rFonts w:ascii="Times New Roman" w:hint="eastAsia"/>
          <w:bCs/>
          <w:sz w:val="30"/>
          <w:szCs w:val="30"/>
        </w:rPr>
        <w:t>此外，支部于</w:t>
      </w:r>
      <w:r>
        <w:rPr>
          <w:rFonts w:ascii="Times New Roman" w:hint="eastAsia"/>
          <w:bCs/>
          <w:sz w:val="30"/>
          <w:szCs w:val="30"/>
        </w:rPr>
        <w:t>2019</w:t>
      </w:r>
      <w:r>
        <w:rPr>
          <w:rFonts w:ascii="Times New Roman" w:hint="eastAsia"/>
          <w:bCs/>
          <w:sz w:val="30"/>
          <w:szCs w:val="30"/>
        </w:rPr>
        <w:t>年开设“人事处小讲堂”，定期邀请校内外知名专家和领导同事来处内进行理论分享，请处内同志结合国家省市政策和工作实际进行工作交流，不断提高支部成员的理论能力和工作水平。</w:t>
      </w:r>
    </w:p>
    <w:p w:rsidR="000438F7" w:rsidRDefault="00A55173">
      <w:pPr>
        <w:ind w:firstLineChars="200" w:firstLine="602"/>
        <w:jc w:val="left"/>
        <w:rPr>
          <w:rFonts w:ascii="Times New Roman"/>
          <w:b/>
          <w:bCs/>
          <w:sz w:val="30"/>
          <w:szCs w:val="30"/>
        </w:rPr>
      </w:pPr>
      <w:r>
        <w:rPr>
          <w:rFonts w:ascii="Times New Roman" w:hint="eastAsia"/>
          <w:b/>
          <w:bCs/>
          <w:sz w:val="30"/>
          <w:szCs w:val="30"/>
        </w:rPr>
        <w:t>（三）以改革精神担当作为</w:t>
      </w:r>
      <w:r>
        <w:rPr>
          <w:rFonts w:ascii="仿宋" w:eastAsia="仿宋" w:hAnsi="仿宋" w:hint="eastAsia"/>
          <w:b/>
          <w:bCs/>
          <w:sz w:val="30"/>
          <w:szCs w:val="30"/>
        </w:rPr>
        <w:t>-打造责任型机关</w:t>
      </w:r>
    </w:p>
    <w:p w:rsidR="000438F7" w:rsidRDefault="00A55173">
      <w:pPr>
        <w:ind w:firstLineChars="200" w:firstLine="600"/>
        <w:jc w:val="left"/>
        <w:rPr>
          <w:rFonts w:ascii="Times New Roman"/>
          <w:bCs/>
          <w:sz w:val="30"/>
          <w:szCs w:val="30"/>
        </w:rPr>
      </w:pPr>
      <w:r>
        <w:rPr>
          <w:rFonts w:ascii="Times New Roman" w:hint="eastAsia"/>
          <w:bCs/>
          <w:sz w:val="30"/>
          <w:szCs w:val="30"/>
        </w:rPr>
        <w:t>习近平总书记指出，讲政治是具体的，</w:t>
      </w:r>
      <w:r>
        <w:rPr>
          <w:rFonts w:ascii="Times New Roman"/>
          <w:bCs/>
          <w:sz w:val="30"/>
          <w:szCs w:val="30"/>
        </w:rPr>
        <w:t>体现在履职尽责、做好本职工作的实效上</w:t>
      </w:r>
      <w:r>
        <w:rPr>
          <w:rFonts w:ascii="Times New Roman" w:hint="eastAsia"/>
          <w:bCs/>
          <w:sz w:val="30"/>
          <w:szCs w:val="30"/>
        </w:rPr>
        <w:t>。</w:t>
      </w:r>
      <w:r>
        <w:rPr>
          <w:rFonts w:ascii="Times New Roman"/>
          <w:bCs/>
          <w:sz w:val="30"/>
          <w:szCs w:val="30"/>
        </w:rPr>
        <w:t>对党忠诚必须始于足下。</w:t>
      </w:r>
    </w:p>
    <w:p w:rsidR="000438F7" w:rsidRDefault="00A55173">
      <w:pPr>
        <w:ind w:firstLineChars="200" w:firstLine="600"/>
        <w:jc w:val="left"/>
        <w:rPr>
          <w:rFonts w:ascii="Times New Roman"/>
          <w:bCs/>
          <w:sz w:val="30"/>
          <w:szCs w:val="30"/>
        </w:rPr>
      </w:pPr>
      <w:r>
        <w:rPr>
          <w:rFonts w:ascii="Times New Roman" w:hint="eastAsia"/>
          <w:bCs/>
          <w:sz w:val="30"/>
          <w:szCs w:val="30"/>
        </w:rPr>
        <w:t>党委教师工作部、人事处在学校党委领导下，</w:t>
      </w:r>
      <w:r>
        <w:rPr>
          <w:rFonts w:ascii="仿宋" w:eastAsia="仿宋" w:hAnsi="仿宋" w:hint="eastAsia"/>
          <w:bCs/>
          <w:sz w:val="30"/>
          <w:szCs w:val="30"/>
        </w:rPr>
        <w:t>围绕学校事业发展大局，在一系列重大人事人才制度改革中取得突破。</w:t>
      </w:r>
    </w:p>
    <w:p w:rsidR="000438F7" w:rsidRDefault="00A55173">
      <w:pPr>
        <w:ind w:firstLineChars="200" w:firstLine="600"/>
        <w:jc w:val="left"/>
        <w:rPr>
          <w:rFonts w:ascii="Times New Roman"/>
          <w:bCs/>
          <w:sz w:val="30"/>
          <w:szCs w:val="30"/>
        </w:rPr>
      </w:pPr>
      <w:r>
        <w:rPr>
          <w:rFonts w:ascii="Times New Roman" w:hint="eastAsia"/>
          <w:bCs/>
          <w:sz w:val="30"/>
          <w:szCs w:val="30"/>
        </w:rPr>
        <w:t>人才引育方面，修订“筑峰</w:t>
      </w:r>
      <w:r>
        <w:rPr>
          <w:rFonts w:ascii="Times New Roman" w:hint="eastAsia"/>
          <w:bCs/>
          <w:sz w:val="30"/>
          <w:szCs w:val="30"/>
        </w:rPr>
        <w:t>/</w:t>
      </w:r>
      <w:r>
        <w:rPr>
          <w:rFonts w:ascii="Times New Roman" w:hint="eastAsia"/>
          <w:bCs/>
          <w:sz w:val="30"/>
          <w:szCs w:val="30"/>
        </w:rPr>
        <w:t>繁荣</w:t>
      </w:r>
      <w:r>
        <w:rPr>
          <w:rFonts w:ascii="Times New Roman" w:hint="eastAsia"/>
          <w:bCs/>
          <w:sz w:val="30"/>
          <w:szCs w:val="30"/>
        </w:rPr>
        <w:t>/</w:t>
      </w:r>
      <w:r>
        <w:rPr>
          <w:rFonts w:ascii="Times New Roman" w:hint="eastAsia"/>
          <w:bCs/>
          <w:sz w:val="30"/>
          <w:szCs w:val="30"/>
        </w:rPr>
        <w:t>名师</w:t>
      </w:r>
      <w:r>
        <w:rPr>
          <w:rFonts w:ascii="Times New Roman" w:hint="eastAsia"/>
          <w:bCs/>
          <w:sz w:val="30"/>
          <w:szCs w:val="30"/>
        </w:rPr>
        <w:t>/</w:t>
      </w:r>
      <w:r>
        <w:rPr>
          <w:rFonts w:ascii="Times New Roman" w:hint="eastAsia"/>
          <w:bCs/>
          <w:sz w:val="30"/>
          <w:szCs w:val="30"/>
        </w:rPr>
        <w:t>绿卡</w:t>
      </w:r>
      <w:r>
        <w:rPr>
          <w:rFonts w:ascii="Times New Roman" w:hint="eastAsia"/>
          <w:bCs/>
          <w:sz w:val="30"/>
          <w:szCs w:val="30"/>
        </w:rPr>
        <w:t>/</w:t>
      </w:r>
      <w:r>
        <w:rPr>
          <w:rFonts w:ascii="Times New Roman" w:hint="eastAsia"/>
          <w:bCs/>
          <w:sz w:val="30"/>
          <w:szCs w:val="30"/>
        </w:rPr>
        <w:t>英才”人才工程文件，构建了专兼结合、引育并举的人才引进和培养体系，人才引育呈现量质齐进的良好局面，为一流大学建设提供了坚实的人才保障。</w:t>
      </w:r>
    </w:p>
    <w:p w:rsidR="000438F7" w:rsidRDefault="00A55173">
      <w:pPr>
        <w:ind w:firstLineChars="200" w:firstLine="600"/>
        <w:jc w:val="left"/>
        <w:rPr>
          <w:rFonts w:ascii="Times New Roman"/>
          <w:bCs/>
          <w:sz w:val="30"/>
          <w:szCs w:val="30"/>
        </w:rPr>
      </w:pPr>
      <w:r>
        <w:rPr>
          <w:rFonts w:ascii="Times New Roman" w:hint="eastAsia"/>
          <w:bCs/>
          <w:sz w:val="30"/>
          <w:szCs w:val="30"/>
        </w:rPr>
        <w:t>人才评价方面，出台《中国海洋大学师德失范行为处理实施细则》，将师德师风建设贯穿人才引进、发展全过程，实行师德“一票否决制”；构建专业技术职务评聘</w:t>
      </w:r>
      <w:r>
        <w:rPr>
          <w:rFonts w:ascii="Times New Roman" w:hint="eastAsia"/>
          <w:bCs/>
          <w:sz w:val="30"/>
          <w:szCs w:val="30"/>
        </w:rPr>
        <w:t xml:space="preserve"> </w:t>
      </w:r>
      <w:r>
        <w:rPr>
          <w:rFonts w:ascii="Times New Roman" w:hint="eastAsia"/>
          <w:bCs/>
          <w:sz w:val="30"/>
          <w:szCs w:val="30"/>
        </w:rPr>
        <w:t>“</w:t>
      </w:r>
      <w:r>
        <w:rPr>
          <w:rFonts w:ascii="Times New Roman" w:hint="eastAsia"/>
          <w:bCs/>
          <w:sz w:val="30"/>
          <w:szCs w:val="30"/>
        </w:rPr>
        <w:t>1+ N</w:t>
      </w:r>
      <w:r>
        <w:rPr>
          <w:rFonts w:ascii="Times New Roman" w:hint="eastAsia"/>
          <w:bCs/>
          <w:sz w:val="30"/>
          <w:szCs w:val="30"/>
        </w:rPr>
        <w:t>”制度体系，引导教职工立足本职干事创业，促进教职工职业发展与学校事业发展相统一。</w:t>
      </w:r>
    </w:p>
    <w:p w:rsidR="000438F7" w:rsidRDefault="00A55173">
      <w:pPr>
        <w:ind w:firstLineChars="200" w:firstLine="600"/>
        <w:jc w:val="left"/>
        <w:rPr>
          <w:rFonts w:ascii="Times New Roman"/>
          <w:bCs/>
          <w:sz w:val="30"/>
          <w:szCs w:val="30"/>
        </w:rPr>
      </w:pPr>
      <w:r>
        <w:rPr>
          <w:rFonts w:ascii="Times New Roman" w:hint="eastAsia"/>
          <w:bCs/>
          <w:sz w:val="30"/>
          <w:szCs w:val="30"/>
        </w:rPr>
        <w:t>人才激励方面，制定校长特殊奖励和学校特殊津贴实施办法，引导教师服务国家需求和地方经济社会发展；制定《中国海洋大学绩效工资改革方案（试行）》，突出人才培养核心地位、</w:t>
      </w:r>
      <w:r>
        <w:rPr>
          <w:rFonts w:ascii="Times New Roman" w:hint="eastAsia"/>
          <w:bCs/>
          <w:sz w:val="30"/>
          <w:szCs w:val="30"/>
        </w:rPr>
        <w:lastRenderedPageBreak/>
        <w:t>落实立德树人根本任务，激发全员活力。</w:t>
      </w:r>
    </w:p>
    <w:p w:rsidR="000438F7" w:rsidRDefault="00A55173">
      <w:pPr>
        <w:ind w:firstLineChars="200" w:firstLine="602"/>
        <w:jc w:val="left"/>
        <w:rPr>
          <w:rFonts w:ascii="Times New Roman"/>
          <w:b/>
          <w:bCs/>
          <w:sz w:val="30"/>
          <w:szCs w:val="30"/>
        </w:rPr>
      </w:pPr>
      <w:r>
        <w:rPr>
          <w:rFonts w:ascii="Times New Roman" w:hint="eastAsia"/>
          <w:b/>
          <w:bCs/>
          <w:sz w:val="30"/>
          <w:szCs w:val="30"/>
        </w:rPr>
        <w:t>（四）以一线规则强化服务</w:t>
      </w:r>
      <w:r>
        <w:rPr>
          <w:rFonts w:ascii="仿宋" w:eastAsia="仿宋" w:hAnsi="仿宋" w:hint="eastAsia"/>
          <w:b/>
          <w:bCs/>
          <w:sz w:val="30"/>
          <w:szCs w:val="30"/>
        </w:rPr>
        <w:t>-打造服务型机关</w:t>
      </w:r>
    </w:p>
    <w:p w:rsidR="000438F7" w:rsidRDefault="00A55173">
      <w:pPr>
        <w:ind w:firstLineChars="200" w:firstLine="600"/>
        <w:jc w:val="left"/>
        <w:rPr>
          <w:rFonts w:ascii="Times New Roman"/>
          <w:bCs/>
          <w:sz w:val="30"/>
          <w:szCs w:val="30"/>
        </w:rPr>
      </w:pPr>
      <w:r>
        <w:rPr>
          <w:rFonts w:ascii="Times New Roman" w:hint="eastAsia"/>
          <w:bCs/>
          <w:sz w:val="30"/>
          <w:szCs w:val="30"/>
        </w:rPr>
        <w:t>习近平总书记强</w:t>
      </w:r>
      <w:r w:rsidR="00587350">
        <w:rPr>
          <w:rFonts w:ascii="Times New Roman" w:hint="eastAsia"/>
          <w:bCs/>
          <w:sz w:val="30"/>
          <w:szCs w:val="30"/>
        </w:rPr>
        <w:t>调，群众工作是我们的看家本领，无论作决策还是抓工作，都要体现</w:t>
      </w:r>
      <w:bookmarkStart w:id="0" w:name="_GoBack"/>
      <w:bookmarkEnd w:id="0"/>
      <w:r>
        <w:rPr>
          <w:rFonts w:ascii="Times New Roman" w:hint="eastAsia"/>
          <w:bCs/>
          <w:sz w:val="30"/>
          <w:szCs w:val="30"/>
        </w:rPr>
        <w:t>宗旨意识、人民立场，都要贯彻党的群众路线。</w:t>
      </w:r>
    </w:p>
    <w:p w:rsidR="000438F7" w:rsidRDefault="00A55173">
      <w:pPr>
        <w:ind w:firstLineChars="200" w:firstLine="600"/>
        <w:jc w:val="left"/>
        <w:rPr>
          <w:rFonts w:ascii="Times New Roman"/>
          <w:bCs/>
          <w:sz w:val="30"/>
          <w:szCs w:val="30"/>
        </w:rPr>
      </w:pPr>
      <w:r>
        <w:rPr>
          <w:rFonts w:ascii="Times New Roman" w:hint="eastAsia"/>
          <w:bCs/>
          <w:sz w:val="30"/>
          <w:szCs w:val="30"/>
        </w:rPr>
        <w:t>人事人才工作涉及面广、原则性强，关系教职工切身利益，关系学校事业发展全局。党委教师工作部、人事处坚持做一线规则的践行者，坚持在一线找真问题，想真办法，把实现好、发展好教职工的根本利益作为一切工作的出发点和落脚点。</w:t>
      </w:r>
    </w:p>
    <w:p w:rsidR="000438F7" w:rsidRDefault="000A114E" w:rsidP="000A114E">
      <w:pPr>
        <w:ind w:firstLineChars="200" w:firstLine="600"/>
        <w:jc w:val="left"/>
        <w:rPr>
          <w:rFonts w:ascii="Times New Roman"/>
          <w:bCs/>
          <w:sz w:val="30"/>
          <w:szCs w:val="30"/>
        </w:rPr>
      </w:pPr>
      <w:r w:rsidRPr="000A114E">
        <w:rPr>
          <w:rFonts w:ascii="Times New Roman" w:hint="eastAsia"/>
          <w:bCs/>
          <w:sz w:val="30"/>
          <w:szCs w:val="30"/>
        </w:rPr>
        <w:t>牢固树立以教师为本的理念，</w:t>
      </w:r>
      <w:r w:rsidR="008744AE">
        <w:rPr>
          <w:rFonts w:ascii="Times New Roman" w:hint="eastAsia"/>
          <w:bCs/>
          <w:sz w:val="30"/>
          <w:szCs w:val="30"/>
        </w:rPr>
        <w:t>在人才答辩、手续办理、经费拨付、配偶安置等方面提供全方位、全过程、全天候服务，</w:t>
      </w:r>
      <w:r w:rsidRPr="000A114E">
        <w:rPr>
          <w:rFonts w:ascii="Times New Roman" w:hint="eastAsia"/>
          <w:bCs/>
          <w:sz w:val="30"/>
          <w:szCs w:val="30"/>
        </w:rPr>
        <w:t>多跟他们当面交流，多向他们问计问策，多为他们排忧解难，工作中强服务，生活中做朋友，不断提高人才服务水平</w:t>
      </w:r>
      <w:r w:rsidR="00D83F69">
        <w:rPr>
          <w:rFonts w:ascii="Times New Roman" w:hint="eastAsia"/>
          <w:bCs/>
          <w:sz w:val="30"/>
          <w:szCs w:val="30"/>
        </w:rPr>
        <w:t>。</w:t>
      </w:r>
      <w:r w:rsidR="00A55173">
        <w:rPr>
          <w:rFonts w:ascii="Times New Roman" w:hint="eastAsia"/>
          <w:bCs/>
          <w:sz w:val="30"/>
          <w:szCs w:val="30"/>
        </w:rPr>
        <w:t>成立人事服务中心，在人才入校、落户、证明开具、离退休手续办理等方面打造“一站式”人事服务平台</w:t>
      </w:r>
      <w:r w:rsidR="00A55173">
        <w:rPr>
          <w:rFonts w:ascii="Times New Roman"/>
          <w:bCs/>
          <w:sz w:val="30"/>
          <w:szCs w:val="30"/>
        </w:rPr>
        <w:t>。</w:t>
      </w:r>
    </w:p>
    <w:p w:rsidR="000438F7" w:rsidRDefault="00A55173" w:rsidP="005404E9">
      <w:pPr>
        <w:ind w:firstLineChars="200" w:firstLine="600"/>
        <w:jc w:val="left"/>
        <w:rPr>
          <w:rFonts w:ascii="Times New Roman" w:hint="eastAsia"/>
          <w:bCs/>
          <w:sz w:val="30"/>
          <w:szCs w:val="30"/>
        </w:rPr>
      </w:pPr>
      <w:r>
        <w:rPr>
          <w:rFonts w:ascii="Times New Roman" w:hint="eastAsia"/>
          <w:bCs/>
          <w:sz w:val="30"/>
          <w:szCs w:val="30"/>
        </w:rPr>
        <w:t>畅通渠道，积极听取教职工的意见和建议。贯彻落实人事处工作人员联系院系的制度，进一步增强服务院系的主动性；建立了人事工作微信群、人事处公众号，构建通知发布、政策解读、工作交流、意见反馈的公共平台。</w:t>
      </w:r>
    </w:p>
    <w:p w:rsidR="000438F7" w:rsidRDefault="00A55173">
      <w:pPr>
        <w:tabs>
          <w:tab w:val="left" w:pos="2853"/>
        </w:tabs>
        <w:ind w:firstLineChars="200" w:firstLine="602"/>
        <w:jc w:val="left"/>
        <w:rPr>
          <w:rFonts w:ascii="Times New Roman"/>
          <w:b/>
          <w:bCs/>
          <w:sz w:val="30"/>
          <w:szCs w:val="30"/>
        </w:rPr>
      </w:pPr>
      <w:r>
        <w:rPr>
          <w:rFonts w:ascii="Times New Roman" w:hint="eastAsia"/>
          <w:b/>
          <w:bCs/>
          <w:sz w:val="30"/>
          <w:szCs w:val="30"/>
        </w:rPr>
        <w:t>取得的成绩：</w:t>
      </w:r>
      <w:r>
        <w:rPr>
          <w:rFonts w:ascii="Times New Roman"/>
          <w:b/>
          <w:bCs/>
          <w:sz w:val="30"/>
          <w:szCs w:val="30"/>
        </w:rPr>
        <w:tab/>
      </w:r>
    </w:p>
    <w:p w:rsidR="000438F7" w:rsidRDefault="00A55173">
      <w:pPr>
        <w:ind w:firstLineChars="200" w:firstLine="600"/>
        <w:rPr>
          <w:rFonts w:ascii="Times New Roman" w:hAnsi="Times New Roman" w:cs="Times New Roman"/>
          <w:bCs/>
          <w:sz w:val="30"/>
          <w:szCs w:val="30"/>
        </w:rPr>
      </w:pPr>
      <w:r>
        <w:rPr>
          <w:rFonts w:ascii="Times New Roman" w:hAnsi="Times New Roman" w:cs="Times New Roman" w:hint="eastAsia"/>
          <w:bCs/>
          <w:sz w:val="30"/>
          <w:szCs w:val="30"/>
        </w:rPr>
        <w:t>五年来，在党建和业务工作中取得了一些成绩</w:t>
      </w:r>
      <w:r w:rsidR="004C5113">
        <w:rPr>
          <w:rFonts w:ascii="Times New Roman" w:hAnsi="Times New Roman" w:cs="Times New Roman" w:hint="eastAsia"/>
          <w:bCs/>
          <w:sz w:val="30"/>
          <w:szCs w:val="30"/>
        </w:rPr>
        <w:t>，得到了教职工的肯定和鼓励。也取得了一些荣誉</w:t>
      </w:r>
      <w:r>
        <w:rPr>
          <w:rFonts w:ascii="Times New Roman" w:hAnsi="Times New Roman" w:cs="Times New Roman" w:hint="eastAsia"/>
          <w:bCs/>
          <w:sz w:val="30"/>
          <w:szCs w:val="30"/>
        </w:rPr>
        <w:t>：支部被评为机关“先进党</w:t>
      </w:r>
      <w:r>
        <w:rPr>
          <w:rFonts w:ascii="Times New Roman" w:hAnsi="Times New Roman" w:cs="Times New Roman" w:hint="eastAsia"/>
          <w:bCs/>
          <w:sz w:val="30"/>
          <w:szCs w:val="30"/>
        </w:rPr>
        <w:lastRenderedPageBreak/>
        <w:t>支部”，</w:t>
      </w:r>
      <w:r>
        <w:rPr>
          <w:rFonts w:ascii="Times New Roman" w:hAnsi="Times New Roman" w:cs="Times New Roman" w:hint="eastAsia"/>
          <w:bCs/>
          <w:sz w:val="30"/>
          <w:szCs w:val="30"/>
        </w:rPr>
        <w:t>1</w:t>
      </w:r>
      <w:r>
        <w:rPr>
          <w:rFonts w:ascii="Times New Roman" w:hAnsi="Times New Roman" w:cs="Times New Roman" w:hint="eastAsia"/>
          <w:bCs/>
          <w:sz w:val="30"/>
          <w:szCs w:val="30"/>
        </w:rPr>
        <w:t>名党员荣获学校“优秀共产党员”称号，</w:t>
      </w:r>
      <w:r>
        <w:rPr>
          <w:rFonts w:ascii="Times New Roman" w:hAnsi="Times New Roman" w:cs="Times New Roman" w:hint="eastAsia"/>
          <w:bCs/>
          <w:sz w:val="30"/>
          <w:szCs w:val="30"/>
        </w:rPr>
        <w:t>2</w:t>
      </w:r>
      <w:r>
        <w:rPr>
          <w:rFonts w:ascii="Times New Roman" w:hAnsi="Times New Roman" w:cs="Times New Roman" w:hint="eastAsia"/>
          <w:bCs/>
          <w:sz w:val="30"/>
          <w:szCs w:val="30"/>
        </w:rPr>
        <w:t>名</w:t>
      </w:r>
      <w:r>
        <w:rPr>
          <w:rFonts w:ascii="Times New Roman" w:hAnsi="Times New Roman" w:cs="Times New Roman"/>
          <w:bCs/>
          <w:sz w:val="30"/>
          <w:szCs w:val="30"/>
        </w:rPr>
        <w:t>党员获机关</w:t>
      </w:r>
      <w:r>
        <w:rPr>
          <w:rFonts w:ascii="Times New Roman" w:hAnsi="Times New Roman" w:cs="Times New Roman"/>
          <w:bCs/>
          <w:sz w:val="30"/>
          <w:szCs w:val="30"/>
        </w:rPr>
        <w:t>“</w:t>
      </w:r>
      <w:r>
        <w:rPr>
          <w:rFonts w:ascii="Times New Roman" w:hAnsi="Times New Roman" w:cs="Times New Roman" w:hint="eastAsia"/>
          <w:bCs/>
          <w:sz w:val="30"/>
          <w:szCs w:val="30"/>
        </w:rPr>
        <w:t>优秀共产党员</w:t>
      </w:r>
      <w:r>
        <w:rPr>
          <w:rFonts w:ascii="Times New Roman" w:hAnsi="Times New Roman" w:cs="Times New Roman"/>
          <w:bCs/>
          <w:sz w:val="30"/>
          <w:szCs w:val="30"/>
        </w:rPr>
        <w:t>”</w:t>
      </w:r>
      <w:r>
        <w:rPr>
          <w:rFonts w:ascii="Times New Roman" w:hAnsi="Times New Roman" w:cs="Times New Roman" w:hint="eastAsia"/>
          <w:bCs/>
          <w:sz w:val="30"/>
          <w:szCs w:val="30"/>
        </w:rPr>
        <w:t>称号</w:t>
      </w:r>
      <w:r>
        <w:rPr>
          <w:rFonts w:ascii="Times New Roman" w:hAnsi="Times New Roman" w:cs="Times New Roman"/>
          <w:bCs/>
          <w:sz w:val="30"/>
          <w:szCs w:val="30"/>
        </w:rPr>
        <w:t>，</w:t>
      </w:r>
      <w:r>
        <w:rPr>
          <w:rFonts w:ascii="Times New Roman" w:hAnsi="Times New Roman" w:cs="Times New Roman" w:hint="eastAsia"/>
          <w:bCs/>
          <w:sz w:val="30"/>
          <w:szCs w:val="30"/>
        </w:rPr>
        <w:t>1</w:t>
      </w:r>
      <w:r>
        <w:rPr>
          <w:rFonts w:ascii="Times New Roman" w:hAnsi="Times New Roman" w:cs="Times New Roman" w:hint="eastAsia"/>
          <w:bCs/>
          <w:sz w:val="30"/>
          <w:szCs w:val="30"/>
        </w:rPr>
        <w:t>名</w:t>
      </w:r>
      <w:r>
        <w:rPr>
          <w:rFonts w:ascii="Times New Roman" w:hAnsi="Times New Roman" w:cs="Times New Roman"/>
          <w:bCs/>
          <w:sz w:val="30"/>
          <w:szCs w:val="30"/>
        </w:rPr>
        <w:t>党员获机关</w:t>
      </w:r>
      <w:r>
        <w:rPr>
          <w:rFonts w:ascii="Times New Roman" w:hAnsi="Times New Roman" w:cs="Times New Roman"/>
          <w:bCs/>
          <w:sz w:val="30"/>
          <w:szCs w:val="30"/>
        </w:rPr>
        <w:t>“</w:t>
      </w:r>
      <w:r>
        <w:rPr>
          <w:rFonts w:ascii="Times New Roman" w:hAnsi="Times New Roman" w:cs="Times New Roman" w:hint="eastAsia"/>
          <w:bCs/>
          <w:sz w:val="30"/>
          <w:szCs w:val="30"/>
        </w:rPr>
        <w:t>优秀</w:t>
      </w:r>
      <w:r>
        <w:rPr>
          <w:rFonts w:ascii="Times New Roman" w:hAnsi="Times New Roman" w:cs="Times New Roman"/>
          <w:bCs/>
          <w:sz w:val="30"/>
          <w:szCs w:val="30"/>
        </w:rPr>
        <w:t>党务工作者</w:t>
      </w:r>
      <w:r>
        <w:rPr>
          <w:rFonts w:ascii="Times New Roman" w:hAnsi="Times New Roman" w:cs="Times New Roman"/>
          <w:bCs/>
          <w:sz w:val="30"/>
          <w:szCs w:val="30"/>
        </w:rPr>
        <w:t>”</w:t>
      </w:r>
      <w:r>
        <w:rPr>
          <w:rFonts w:ascii="Times New Roman" w:hAnsi="Times New Roman" w:cs="Times New Roman" w:hint="eastAsia"/>
          <w:bCs/>
          <w:sz w:val="30"/>
          <w:szCs w:val="30"/>
        </w:rPr>
        <w:t>称号。</w:t>
      </w:r>
      <w:r>
        <w:rPr>
          <w:rFonts w:ascii="Times New Roman" w:hint="eastAsia"/>
          <w:bCs/>
          <w:sz w:val="30"/>
          <w:szCs w:val="30"/>
        </w:rPr>
        <w:t>以党建引领业务成效明显，获青岛市人才工作先进单位表彰，</w:t>
      </w:r>
      <w:r>
        <w:rPr>
          <w:rFonts w:ascii="Times New Roman" w:hint="eastAsia"/>
          <w:bCs/>
          <w:sz w:val="30"/>
          <w:szCs w:val="30"/>
        </w:rPr>
        <w:t>2019</w:t>
      </w:r>
      <w:r>
        <w:rPr>
          <w:rFonts w:ascii="Times New Roman" w:hint="eastAsia"/>
          <w:bCs/>
          <w:sz w:val="30"/>
          <w:szCs w:val="30"/>
        </w:rPr>
        <w:t>年</w:t>
      </w:r>
      <w:r>
        <w:rPr>
          <w:rFonts w:ascii="Times New Roman" w:hint="eastAsia"/>
          <w:bCs/>
          <w:sz w:val="30"/>
          <w:szCs w:val="30"/>
        </w:rPr>
        <w:t>5</w:t>
      </w:r>
      <w:r>
        <w:rPr>
          <w:rFonts w:ascii="Times New Roman" w:hint="eastAsia"/>
          <w:bCs/>
          <w:sz w:val="30"/>
          <w:szCs w:val="30"/>
        </w:rPr>
        <w:t>月，教育部门户网站以《中国海洋大学“四个</w:t>
      </w:r>
      <w:r w:rsidR="005404E9">
        <w:rPr>
          <w:rFonts w:ascii="Times New Roman" w:hint="eastAsia"/>
          <w:bCs/>
          <w:sz w:val="30"/>
          <w:szCs w:val="30"/>
        </w:rPr>
        <w:t>坚持”推进人才队伍建设》为题，对学校人事人才工作进行了专题报道。</w:t>
      </w:r>
      <w:r w:rsidR="005404E9">
        <w:rPr>
          <w:rFonts w:ascii="Times New Roman" w:hAnsi="Times New Roman" w:cs="Times New Roman"/>
          <w:bCs/>
          <w:sz w:val="30"/>
          <w:szCs w:val="30"/>
        </w:rPr>
        <w:t xml:space="preserve"> </w:t>
      </w:r>
    </w:p>
    <w:p w:rsidR="000438F7" w:rsidRDefault="00A55173">
      <w:pPr>
        <w:ind w:firstLineChars="200" w:firstLine="602"/>
        <w:jc w:val="left"/>
        <w:rPr>
          <w:rFonts w:ascii="Times New Roman"/>
          <w:b/>
          <w:bCs/>
          <w:sz w:val="30"/>
          <w:szCs w:val="30"/>
        </w:rPr>
      </w:pPr>
      <w:r>
        <w:rPr>
          <w:rFonts w:ascii="Times New Roman" w:hint="eastAsia"/>
          <w:b/>
          <w:bCs/>
          <w:sz w:val="30"/>
          <w:szCs w:val="30"/>
        </w:rPr>
        <w:t>四、我们的打算</w:t>
      </w:r>
    </w:p>
    <w:p w:rsidR="000438F7" w:rsidRDefault="00A55173">
      <w:pPr>
        <w:ind w:firstLineChars="200" w:firstLine="600"/>
        <w:jc w:val="left"/>
        <w:rPr>
          <w:rFonts w:ascii="Times New Roman"/>
          <w:bCs/>
          <w:sz w:val="30"/>
          <w:szCs w:val="30"/>
        </w:rPr>
      </w:pPr>
      <w:r>
        <w:rPr>
          <w:rFonts w:ascii="Times New Roman" w:hint="eastAsia"/>
          <w:bCs/>
          <w:sz w:val="30"/>
          <w:szCs w:val="30"/>
        </w:rPr>
        <w:t>对照一流大学建设要求、对照党支部“七个有力”的要求、对照师生的热切期盼，还有许多工作去改进和提升。比如，学校师德师风建设尚需进一步加强，高层次人才的引进力度还需进一步加大，支部学习内容和形式还需进一步丰富，服务能力和服务水平还需进一步提升等。下一步的努力方向：</w:t>
      </w:r>
    </w:p>
    <w:p w:rsidR="000438F7" w:rsidRDefault="00A55173">
      <w:pPr>
        <w:ind w:firstLineChars="200" w:firstLine="600"/>
        <w:jc w:val="left"/>
        <w:rPr>
          <w:rFonts w:ascii="Times New Roman"/>
          <w:bCs/>
          <w:sz w:val="30"/>
          <w:szCs w:val="30"/>
        </w:rPr>
      </w:pPr>
      <w:r>
        <w:rPr>
          <w:rFonts w:ascii="Times New Roman" w:hint="eastAsia"/>
          <w:bCs/>
          <w:sz w:val="30"/>
          <w:szCs w:val="30"/>
        </w:rPr>
        <w:t>一是在教师队伍建设上求突破</w:t>
      </w:r>
      <w:r w:rsidR="004C5113">
        <w:rPr>
          <w:rFonts w:ascii="Times New Roman" w:hint="eastAsia"/>
          <w:bCs/>
          <w:sz w:val="30"/>
          <w:szCs w:val="30"/>
        </w:rPr>
        <w:t>。</w:t>
      </w:r>
      <w:r w:rsidR="006227B7">
        <w:rPr>
          <w:rFonts w:ascii="Times New Roman" w:hint="eastAsia"/>
          <w:bCs/>
          <w:sz w:val="30"/>
          <w:szCs w:val="30"/>
        </w:rPr>
        <w:t>十九届四中全会</w:t>
      </w:r>
      <w:r w:rsidR="004C5113">
        <w:rPr>
          <w:rFonts w:ascii="Times New Roman" w:hint="eastAsia"/>
          <w:bCs/>
          <w:sz w:val="30"/>
          <w:szCs w:val="30"/>
        </w:rPr>
        <w:t>将人才制度和政策创新纳入国家制度和治理层面，体现了党中央对人才工作的高度重视，我们要坚持党管人才的基本原则，不断推进人才发展体制机制改革，聚天下英才而用之。</w:t>
      </w:r>
    </w:p>
    <w:p w:rsidR="000438F7" w:rsidRDefault="00A55173">
      <w:pPr>
        <w:ind w:firstLineChars="200" w:firstLine="600"/>
        <w:jc w:val="left"/>
        <w:rPr>
          <w:rFonts w:ascii="Times New Roman"/>
          <w:bCs/>
          <w:sz w:val="30"/>
          <w:szCs w:val="30"/>
        </w:rPr>
      </w:pPr>
      <w:r>
        <w:rPr>
          <w:rFonts w:ascii="Times New Roman" w:hint="eastAsia"/>
          <w:bCs/>
          <w:sz w:val="30"/>
          <w:szCs w:val="30"/>
        </w:rPr>
        <w:t>二是在</w:t>
      </w:r>
      <w:r w:rsidR="004C5113">
        <w:rPr>
          <w:rFonts w:ascii="Times New Roman" w:hint="eastAsia"/>
          <w:bCs/>
          <w:sz w:val="30"/>
          <w:szCs w:val="30"/>
        </w:rPr>
        <w:t>加强支部建设</w:t>
      </w:r>
      <w:r>
        <w:rPr>
          <w:rFonts w:ascii="Times New Roman" w:hint="eastAsia"/>
          <w:bCs/>
          <w:sz w:val="30"/>
          <w:szCs w:val="30"/>
        </w:rPr>
        <w:t>上做文章</w:t>
      </w:r>
      <w:r w:rsidR="004C5113">
        <w:rPr>
          <w:rFonts w:ascii="Times New Roman" w:hint="eastAsia"/>
          <w:bCs/>
          <w:sz w:val="30"/>
          <w:szCs w:val="30"/>
        </w:rPr>
        <w:t>。按支部建设“七个有力”的要求，充分发挥支部战斗堡垒作用，构建样板党支部。</w:t>
      </w:r>
    </w:p>
    <w:p w:rsidR="000438F7" w:rsidRPr="005404E9" w:rsidRDefault="00A55173" w:rsidP="005404E9">
      <w:pPr>
        <w:ind w:firstLineChars="200" w:firstLine="600"/>
        <w:jc w:val="left"/>
        <w:rPr>
          <w:rFonts w:ascii="Times New Roman" w:hint="eastAsia"/>
          <w:bCs/>
          <w:sz w:val="30"/>
          <w:szCs w:val="30"/>
        </w:rPr>
      </w:pPr>
      <w:r>
        <w:rPr>
          <w:rFonts w:ascii="Times New Roman" w:hint="eastAsia"/>
          <w:bCs/>
          <w:sz w:val="30"/>
          <w:szCs w:val="30"/>
        </w:rPr>
        <w:t>三是在提升</w:t>
      </w:r>
      <w:r w:rsidR="0003539A">
        <w:rPr>
          <w:rFonts w:ascii="Times New Roman" w:hint="eastAsia"/>
          <w:bCs/>
          <w:sz w:val="30"/>
          <w:szCs w:val="30"/>
        </w:rPr>
        <w:t>工作效能和服务水平</w:t>
      </w:r>
      <w:r>
        <w:rPr>
          <w:rFonts w:ascii="Times New Roman" w:hint="eastAsia"/>
          <w:bCs/>
          <w:sz w:val="30"/>
          <w:szCs w:val="30"/>
        </w:rPr>
        <w:t>上下功夫</w:t>
      </w:r>
      <w:r w:rsidR="009734E8">
        <w:rPr>
          <w:rFonts w:ascii="Times New Roman" w:hint="eastAsia"/>
          <w:bCs/>
          <w:sz w:val="30"/>
          <w:szCs w:val="30"/>
        </w:rPr>
        <w:t>。作风建设永远在路上，</w:t>
      </w:r>
      <w:r w:rsidR="0003539A">
        <w:rPr>
          <w:rFonts w:ascii="Times New Roman" w:hint="eastAsia"/>
          <w:bCs/>
          <w:sz w:val="30"/>
          <w:szCs w:val="30"/>
        </w:rPr>
        <w:t>我们将</w:t>
      </w:r>
      <w:r w:rsidR="00E6348D">
        <w:rPr>
          <w:rFonts w:ascii="Times New Roman" w:hint="eastAsia"/>
          <w:bCs/>
          <w:sz w:val="30"/>
          <w:szCs w:val="30"/>
        </w:rPr>
        <w:t>结合本次主题教育，按照田书记在研究院</w:t>
      </w:r>
      <w:r w:rsidR="0003539A">
        <w:rPr>
          <w:rFonts w:ascii="Times New Roman" w:hint="eastAsia"/>
          <w:bCs/>
          <w:sz w:val="30"/>
          <w:szCs w:val="30"/>
        </w:rPr>
        <w:t>主题教育调研</w:t>
      </w:r>
      <w:r w:rsidR="00E6348D">
        <w:rPr>
          <w:rFonts w:ascii="Times New Roman" w:hint="eastAsia"/>
          <w:bCs/>
          <w:sz w:val="30"/>
          <w:szCs w:val="30"/>
        </w:rPr>
        <w:t>会上的讲话要求，在政治建设上下功夫，在提高服务水平上下功夫，在强化奋进意识上下功夫，在讲纪律守规矩上下功夫，</w:t>
      </w:r>
      <w:r w:rsidR="00394029">
        <w:rPr>
          <w:rFonts w:ascii="Times New Roman" w:hint="eastAsia"/>
          <w:bCs/>
          <w:sz w:val="30"/>
          <w:szCs w:val="30"/>
        </w:rPr>
        <w:t>为</w:t>
      </w:r>
      <w:r w:rsidR="00E6348D">
        <w:rPr>
          <w:rFonts w:ascii="Times New Roman" w:hint="eastAsia"/>
          <w:bCs/>
          <w:sz w:val="30"/>
          <w:szCs w:val="30"/>
        </w:rPr>
        <w:t>推动一流大学建设</w:t>
      </w:r>
      <w:r w:rsidR="00394029">
        <w:rPr>
          <w:rFonts w:ascii="Times New Roman" w:hint="eastAsia"/>
          <w:bCs/>
          <w:sz w:val="30"/>
          <w:szCs w:val="30"/>
        </w:rPr>
        <w:t>贡献力量</w:t>
      </w:r>
      <w:r w:rsidR="005404E9">
        <w:rPr>
          <w:rFonts w:ascii="Times New Roman" w:hint="eastAsia"/>
          <w:bCs/>
          <w:sz w:val="30"/>
          <w:szCs w:val="30"/>
        </w:rPr>
        <w:t>。</w:t>
      </w:r>
    </w:p>
    <w:sectPr w:rsidR="000438F7" w:rsidRPr="00540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5D" w:rsidRDefault="00F53A5D" w:rsidP="00FA76BA">
      <w:r>
        <w:separator/>
      </w:r>
    </w:p>
  </w:endnote>
  <w:endnote w:type="continuationSeparator" w:id="0">
    <w:p w:rsidR="00F53A5D" w:rsidRDefault="00F53A5D" w:rsidP="00FA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5D" w:rsidRDefault="00F53A5D" w:rsidP="00FA76BA">
      <w:r>
        <w:separator/>
      </w:r>
    </w:p>
  </w:footnote>
  <w:footnote w:type="continuationSeparator" w:id="0">
    <w:p w:rsidR="00F53A5D" w:rsidRDefault="00F53A5D" w:rsidP="00FA7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8E"/>
    <w:rsid w:val="00010102"/>
    <w:rsid w:val="000345D4"/>
    <w:rsid w:val="0003539A"/>
    <w:rsid w:val="000438F7"/>
    <w:rsid w:val="00051A93"/>
    <w:rsid w:val="000A114E"/>
    <w:rsid w:val="000E141A"/>
    <w:rsid w:val="0010702E"/>
    <w:rsid w:val="00122003"/>
    <w:rsid w:val="001755DC"/>
    <w:rsid w:val="001A2882"/>
    <w:rsid w:val="001E0529"/>
    <w:rsid w:val="0020766B"/>
    <w:rsid w:val="00242A70"/>
    <w:rsid w:val="002B5D30"/>
    <w:rsid w:val="002E2FEC"/>
    <w:rsid w:val="00316D83"/>
    <w:rsid w:val="00326ACC"/>
    <w:rsid w:val="003276D3"/>
    <w:rsid w:val="00336B73"/>
    <w:rsid w:val="00357E81"/>
    <w:rsid w:val="00394029"/>
    <w:rsid w:val="003F0A4E"/>
    <w:rsid w:val="003F337D"/>
    <w:rsid w:val="00405414"/>
    <w:rsid w:val="0041079A"/>
    <w:rsid w:val="004161E9"/>
    <w:rsid w:val="00427689"/>
    <w:rsid w:val="0046440F"/>
    <w:rsid w:val="004923CD"/>
    <w:rsid w:val="004A1815"/>
    <w:rsid w:val="004A6B8E"/>
    <w:rsid w:val="004C5113"/>
    <w:rsid w:val="004C7FA2"/>
    <w:rsid w:val="004D6064"/>
    <w:rsid w:val="004D714A"/>
    <w:rsid w:val="00513F5B"/>
    <w:rsid w:val="00520A0C"/>
    <w:rsid w:val="0052689F"/>
    <w:rsid w:val="005404E9"/>
    <w:rsid w:val="00587350"/>
    <w:rsid w:val="005A2DBD"/>
    <w:rsid w:val="005A3AA5"/>
    <w:rsid w:val="005A6478"/>
    <w:rsid w:val="005B5D24"/>
    <w:rsid w:val="005B5E45"/>
    <w:rsid w:val="005C46A0"/>
    <w:rsid w:val="005E6AD6"/>
    <w:rsid w:val="005F5B66"/>
    <w:rsid w:val="005F5F88"/>
    <w:rsid w:val="006227B7"/>
    <w:rsid w:val="006249D2"/>
    <w:rsid w:val="006749E5"/>
    <w:rsid w:val="00676755"/>
    <w:rsid w:val="006803D5"/>
    <w:rsid w:val="006916B1"/>
    <w:rsid w:val="006E0401"/>
    <w:rsid w:val="006E7B32"/>
    <w:rsid w:val="00712439"/>
    <w:rsid w:val="007569AE"/>
    <w:rsid w:val="007631E4"/>
    <w:rsid w:val="007667D0"/>
    <w:rsid w:val="007703DC"/>
    <w:rsid w:val="007742F9"/>
    <w:rsid w:val="00791D95"/>
    <w:rsid w:val="00796DA4"/>
    <w:rsid w:val="007B2166"/>
    <w:rsid w:val="007B7B85"/>
    <w:rsid w:val="007F2F8E"/>
    <w:rsid w:val="007F301F"/>
    <w:rsid w:val="008744AE"/>
    <w:rsid w:val="008B4643"/>
    <w:rsid w:val="008C3272"/>
    <w:rsid w:val="00926AB3"/>
    <w:rsid w:val="009345D8"/>
    <w:rsid w:val="00972A22"/>
    <w:rsid w:val="009734E8"/>
    <w:rsid w:val="00983F7F"/>
    <w:rsid w:val="00987F0C"/>
    <w:rsid w:val="00996C6E"/>
    <w:rsid w:val="009B5678"/>
    <w:rsid w:val="009D0005"/>
    <w:rsid w:val="009D519C"/>
    <w:rsid w:val="009E4805"/>
    <w:rsid w:val="00A01E06"/>
    <w:rsid w:val="00A0551A"/>
    <w:rsid w:val="00A12E08"/>
    <w:rsid w:val="00A432FC"/>
    <w:rsid w:val="00A474D1"/>
    <w:rsid w:val="00A503AE"/>
    <w:rsid w:val="00A55173"/>
    <w:rsid w:val="00A643A5"/>
    <w:rsid w:val="00A67117"/>
    <w:rsid w:val="00AB50EE"/>
    <w:rsid w:val="00AB6162"/>
    <w:rsid w:val="00AC2CB8"/>
    <w:rsid w:val="00AE2BD5"/>
    <w:rsid w:val="00AE5B30"/>
    <w:rsid w:val="00B42F80"/>
    <w:rsid w:val="00B43D3A"/>
    <w:rsid w:val="00B45475"/>
    <w:rsid w:val="00B47FCE"/>
    <w:rsid w:val="00B66DAB"/>
    <w:rsid w:val="00B6748E"/>
    <w:rsid w:val="00BA7CD1"/>
    <w:rsid w:val="00BD300B"/>
    <w:rsid w:val="00BE3FDB"/>
    <w:rsid w:val="00BE59D1"/>
    <w:rsid w:val="00C02C60"/>
    <w:rsid w:val="00C668C2"/>
    <w:rsid w:val="00C72451"/>
    <w:rsid w:val="00C7774D"/>
    <w:rsid w:val="00C803C4"/>
    <w:rsid w:val="00C91C07"/>
    <w:rsid w:val="00CA02AF"/>
    <w:rsid w:val="00CC1CFD"/>
    <w:rsid w:val="00CC2595"/>
    <w:rsid w:val="00CC7E12"/>
    <w:rsid w:val="00D045A2"/>
    <w:rsid w:val="00D17575"/>
    <w:rsid w:val="00D24796"/>
    <w:rsid w:val="00D3212B"/>
    <w:rsid w:val="00D51C94"/>
    <w:rsid w:val="00D568CC"/>
    <w:rsid w:val="00D81536"/>
    <w:rsid w:val="00D83BA1"/>
    <w:rsid w:val="00D83F69"/>
    <w:rsid w:val="00D94EF9"/>
    <w:rsid w:val="00DC785D"/>
    <w:rsid w:val="00DD71B7"/>
    <w:rsid w:val="00DE5258"/>
    <w:rsid w:val="00DF6798"/>
    <w:rsid w:val="00E0107F"/>
    <w:rsid w:val="00E058C3"/>
    <w:rsid w:val="00E110F1"/>
    <w:rsid w:val="00E36CF5"/>
    <w:rsid w:val="00E551A0"/>
    <w:rsid w:val="00E55643"/>
    <w:rsid w:val="00E57D99"/>
    <w:rsid w:val="00E60546"/>
    <w:rsid w:val="00E6348D"/>
    <w:rsid w:val="00E82B62"/>
    <w:rsid w:val="00E86BA1"/>
    <w:rsid w:val="00E86EF7"/>
    <w:rsid w:val="00EA7396"/>
    <w:rsid w:val="00EC4B37"/>
    <w:rsid w:val="00ED12AA"/>
    <w:rsid w:val="00ED2C59"/>
    <w:rsid w:val="00F53A5D"/>
    <w:rsid w:val="00F55D02"/>
    <w:rsid w:val="00FA48A3"/>
    <w:rsid w:val="00FA76BA"/>
    <w:rsid w:val="00FB4BB7"/>
    <w:rsid w:val="00FB5140"/>
    <w:rsid w:val="00FC0A3E"/>
    <w:rsid w:val="00FE466E"/>
    <w:rsid w:val="00FE64D1"/>
    <w:rsid w:val="35C312D0"/>
    <w:rsid w:val="70A753A5"/>
    <w:rsid w:val="77660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F81A"/>
  <w15:docId w15:val="{3DF896E0-EA93-4286-B8F9-D16AE30C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hAnsiTheme="minorHAnsi" w:cstheme="minorBid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Autospacing="1" w:afterAutospacing="1" w:line="26" w:lineRule="atLeast"/>
      <w:jc w:val="left"/>
    </w:pPr>
    <w:rPr>
      <w:rFonts w:cs="Times New Roman"/>
      <w:kern w:val="0"/>
      <w:sz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rPr>
  </w:style>
  <w:style w:type="character" w:styleId="af">
    <w:name w:val="FollowedHyperlink"/>
    <w:basedOn w:val="a0"/>
    <w:uiPriority w:val="99"/>
    <w:semiHidden/>
    <w:unhideWhenUsed/>
    <w:rPr>
      <w:color w:val="3B3B3B"/>
      <w:u w:val="none"/>
    </w:rPr>
  </w:style>
  <w:style w:type="character" w:styleId="af0">
    <w:name w:val="Emphasis"/>
    <w:basedOn w:val="a0"/>
    <w:uiPriority w:val="20"/>
    <w:qFormat/>
    <w:rPr>
      <w:b/>
    </w:rPr>
  </w:style>
  <w:style w:type="character" w:styleId="HTML">
    <w:name w:val="HTML Definition"/>
    <w:basedOn w:val="a0"/>
    <w:uiPriority w:val="99"/>
    <w:semiHidden/>
    <w:unhideWhenUsed/>
    <w:qFormat/>
  </w:style>
  <w:style w:type="character" w:styleId="HTML0">
    <w:name w:val="HTML Variable"/>
    <w:basedOn w:val="a0"/>
    <w:uiPriority w:val="99"/>
    <w:semiHidden/>
    <w:unhideWhenUsed/>
  </w:style>
  <w:style w:type="character" w:styleId="af1">
    <w:name w:val="Hyperlink"/>
    <w:basedOn w:val="a0"/>
    <w:uiPriority w:val="99"/>
    <w:semiHidden/>
    <w:unhideWhenUsed/>
    <w:qFormat/>
    <w:rPr>
      <w:color w:val="3B3B3B"/>
      <w:u w:val="none"/>
    </w:rPr>
  </w:style>
  <w:style w:type="character" w:styleId="HTML1">
    <w:name w:val="HTML Code"/>
    <w:basedOn w:val="a0"/>
    <w:uiPriority w:val="99"/>
    <w:semiHidden/>
    <w:unhideWhenUsed/>
    <w:rPr>
      <w:rFonts w:ascii="Courier New" w:hAnsi="Courier New"/>
      <w:sz w:val="20"/>
    </w:rPr>
  </w:style>
  <w:style w:type="character" w:styleId="af2">
    <w:name w:val="annotation reference"/>
    <w:basedOn w:val="a0"/>
    <w:uiPriority w:val="99"/>
    <w:semiHidden/>
    <w:unhideWhenUsed/>
    <w:rPr>
      <w:sz w:val="21"/>
      <w:szCs w:val="21"/>
    </w:rPr>
  </w:style>
  <w:style w:type="character" w:styleId="HTML2">
    <w:name w:val="HTML Cite"/>
    <w:basedOn w:val="a0"/>
    <w:uiPriority w:val="99"/>
    <w:semiHidden/>
    <w:unhideWhenUsed/>
    <w:qFormat/>
  </w:style>
  <w:style w:type="character" w:styleId="HTML3">
    <w:name w:val="HTML Keyboard"/>
    <w:basedOn w:val="a0"/>
    <w:uiPriority w:val="99"/>
    <w:semiHidden/>
    <w:unhideWhenUsed/>
    <w:rPr>
      <w:rFonts w:ascii="Courier New" w:hAnsi="Courier New"/>
      <w:sz w:val="20"/>
    </w:rPr>
  </w:style>
  <w:style w:type="character" w:styleId="HTML4">
    <w:name w:val="HTML Sample"/>
    <w:basedOn w:val="a0"/>
    <w:uiPriority w:val="99"/>
    <w:semiHidden/>
    <w:unhideWhenUsed/>
    <w:qFormat/>
    <w:rPr>
      <w:rFonts w:ascii="Courier New" w:hAnsi="Courier New"/>
    </w:rPr>
  </w:style>
  <w:style w:type="character" w:customStyle="1" w:styleId="a4">
    <w:name w:val="批注文字 字符"/>
    <w:basedOn w:val="a0"/>
    <w:link w:val="a3"/>
    <w:uiPriority w:val="99"/>
    <w:semiHidden/>
    <w:qFormat/>
    <w:rPr>
      <w:rFonts w:ascii="仿宋_GB2312" w:eastAsia="仿宋_GB2312"/>
      <w:sz w:val="32"/>
      <w:szCs w:val="32"/>
    </w:rPr>
  </w:style>
  <w:style w:type="character" w:customStyle="1" w:styleId="ad">
    <w:name w:val="批注主题 字符"/>
    <w:basedOn w:val="a4"/>
    <w:link w:val="ac"/>
    <w:uiPriority w:val="99"/>
    <w:semiHidden/>
    <w:rPr>
      <w:rFonts w:ascii="仿宋_GB2312" w:eastAsia="仿宋_GB2312"/>
      <w:b/>
      <w:bCs/>
      <w:sz w:val="32"/>
      <w:szCs w:val="32"/>
    </w:rPr>
  </w:style>
  <w:style w:type="character" w:customStyle="1" w:styleId="a6">
    <w:name w:val="批注框文本 字符"/>
    <w:basedOn w:val="a0"/>
    <w:link w:val="a5"/>
    <w:uiPriority w:val="99"/>
    <w:semiHidden/>
    <w:rPr>
      <w:rFonts w:ascii="仿宋_GB2312" w:eastAsia="仿宋_GB2312"/>
      <w:sz w:val="18"/>
      <w:szCs w:val="18"/>
    </w:rPr>
  </w:style>
  <w:style w:type="character" w:customStyle="1" w:styleId="aa">
    <w:name w:val="页眉 字符"/>
    <w:basedOn w:val="a0"/>
    <w:link w:val="a9"/>
    <w:uiPriority w:val="99"/>
    <w:qFormat/>
    <w:rPr>
      <w:rFonts w:ascii="仿宋_GB2312" w:eastAsia="仿宋_GB2312"/>
      <w:sz w:val="18"/>
      <w:szCs w:val="18"/>
    </w:rPr>
  </w:style>
  <w:style w:type="character" w:customStyle="1" w:styleId="a8">
    <w:name w:val="页脚 字符"/>
    <w:basedOn w:val="a0"/>
    <w:link w:val="a7"/>
    <w:uiPriority w:val="99"/>
    <w:rPr>
      <w:rFonts w:ascii="仿宋_GB2312" w:eastAsia="仿宋_GB2312"/>
      <w:sz w:val="18"/>
      <w:szCs w:val="18"/>
    </w:rPr>
  </w:style>
  <w:style w:type="character" w:customStyle="1" w:styleId="pubdate-day">
    <w:name w:val="pubdate-day"/>
    <w:basedOn w:val="a0"/>
    <w:rPr>
      <w:shd w:val="clear" w:color="auto" w:fill="F2F2F2"/>
    </w:rPr>
  </w:style>
  <w:style w:type="character" w:customStyle="1" w:styleId="pubdate-month">
    <w:name w:val="pubdate-month"/>
    <w:basedOn w:val="a0"/>
    <w:rPr>
      <w:color w:val="FFFFFF"/>
      <w:sz w:val="24"/>
      <w:szCs w:val="24"/>
      <w:shd w:val="clear" w:color="auto" w:fill="CC0000"/>
    </w:rPr>
  </w:style>
  <w:style w:type="character" w:customStyle="1" w:styleId="xuboxtabnow">
    <w:name w:val="xubox_tabnow"/>
    <w:basedOn w:val="a0"/>
    <w:qFormat/>
    <w:rPr>
      <w:bdr w:val="single" w:sz="6" w:space="0" w:color="CCCCCC"/>
      <w:shd w:val="clear" w:color="auto" w:fill="FFFFFF"/>
    </w:rPr>
  </w:style>
  <w:style w:type="character" w:customStyle="1" w:styleId="item-name">
    <w:name w:val="item-name"/>
    <w:basedOn w:val="a0"/>
  </w:style>
  <w:style w:type="character" w:customStyle="1" w:styleId="item-name1">
    <w:name w:val="item-name1"/>
    <w:basedOn w:val="a0"/>
    <w:qFormat/>
  </w:style>
  <w:style w:type="character" w:customStyle="1" w:styleId="column-name18">
    <w:name w:val="column-name18"/>
    <w:basedOn w:val="a0"/>
    <w:rPr>
      <w:color w:val="026EB9"/>
      <w:bdr w:val="single" w:sz="24" w:space="0" w:color="026EB9"/>
    </w:rPr>
  </w:style>
  <w:style w:type="character" w:customStyle="1" w:styleId="newsmeta4">
    <w:name w:val="news_meta4"/>
    <w:basedOn w:val="a0"/>
    <w:qFormat/>
    <w:rPr>
      <w:color w:val="9C9C9C"/>
    </w:rPr>
  </w:style>
  <w:style w:type="character" w:customStyle="1" w:styleId="newstitle23">
    <w:name w:val="news_title23"/>
    <w:basedOn w:val="a0"/>
  </w:style>
  <w:style w:type="character" w:customStyle="1" w:styleId="newstitle24">
    <w:name w:val="news_title24"/>
    <w:basedOn w:val="a0"/>
    <w:qFormat/>
  </w:style>
  <w:style w:type="character" w:customStyle="1" w:styleId="column-name">
    <w:name w:val="column-name"/>
    <w:basedOn w:val="a0"/>
    <w:qFormat/>
    <w:rPr>
      <w:color w:val="026EB9"/>
      <w:bdr w:val="single" w:sz="24" w:space="0" w:color="026EB9"/>
    </w:rPr>
  </w:style>
  <w:style w:type="character" w:customStyle="1" w:styleId="newstitle38">
    <w:name w:val="news_title38"/>
    <w:basedOn w:val="a0"/>
    <w:qFormat/>
  </w:style>
  <w:style w:type="character" w:customStyle="1" w:styleId="newstitle39">
    <w:name w:val="news_title39"/>
    <w:basedOn w:val="a0"/>
  </w:style>
  <w:style w:type="character" w:customStyle="1" w:styleId="newsmeta5">
    <w:name w:val="news_meta5"/>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379</Words>
  <Characters>2164</Characters>
  <Application>Microsoft Office Word</Application>
  <DocSecurity>0</DocSecurity>
  <Lines>18</Lines>
  <Paragraphs>5</Paragraphs>
  <ScaleCrop>false</ScaleCrop>
  <Company>Microsoft</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wangjing</cp:lastModifiedBy>
  <cp:revision>40</cp:revision>
  <dcterms:created xsi:type="dcterms:W3CDTF">2019-11-23T03:07:00Z</dcterms:created>
  <dcterms:modified xsi:type="dcterms:W3CDTF">2019-11-29T09:17:00Z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